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8D3" w:rsidRDefault="00D038D3" w:rsidP="00D038D3">
      <w:pPr>
        <w:spacing w:after="0"/>
        <w:rPr>
          <w:b/>
        </w:rPr>
      </w:pPr>
      <w:r>
        <w:rPr>
          <w:b/>
        </w:rPr>
        <w:t>MUZEJ APOKSOMENA</w:t>
      </w:r>
    </w:p>
    <w:p w:rsidR="00D038D3" w:rsidRDefault="00D038D3" w:rsidP="00D038D3">
      <w:pPr>
        <w:spacing w:after="0"/>
        <w:rPr>
          <w:b/>
        </w:rPr>
      </w:pPr>
      <w:r>
        <w:rPr>
          <w:b/>
        </w:rPr>
        <w:t>RIVA LOŠINJSKIH KAPETANA 13</w:t>
      </w:r>
    </w:p>
    <w:p w:rsidR="00D038D3" w:rsidRDefault="00D038D3" w:rsidP="00D038D3">
      <w:pPr>
        <w:spacing w:after="0"/>
        <w:rPr>
          <w:b/>
        </w:rPr>
      </w:pPr>
      <w:r>
        <w:rPr>
          <w:b/>
        </w:rPr>
        <w:t>51550 MALI LOŠINJ</w:t>
      </w:r>
    </w:p>
    <w:p w:rsidR="00D038D3" w:rsidRDefault="00D038D3" w:rsidP="00D038D3">
      <w:pPr>
        <w:spacing w:after="0"/>
      </w:pPr>
      <w:r>
        <w:t>OIB: 75800149192</w:t>
      </w:r>
    </w:p>
    <w:p w:rsidR="00502FD2" w:rsidRDefault="00502FD2" w:rsidP="00502FD2">
      <w:pPr>
        <w:spacing w:after="0"/>
      </w:pPr>
    </w:p>
    <w:p w:rsidR="00222AEF" w:rsidRDefault="00222AEF" w:rsidP="00222AEF">
      <w:pPr>
        <w:spacing w:after="0"/>
      </w:pPr>
    </w:p>
    <w:p w:rsidR="00222AEF" w:rsidRDefault="00222AEF" w:rsidP="00222AEF">
      <w:pPr>
        <w:spacing w:after="0"/>
      </w:pPr>
    </w:p>
    <w:p w:rsidR="00AF552B" w:rsidRDefault="00AF552B" w:rsidP="00AF552B">
      <w:pPr>
        <w:spacing w:after="0"/>
        <w:rPr>
          <w:rFonts w:ascii="Calibri" w:hAnsi="Calibri" w:cs="Calibri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                       </w:t>
      </w:r>
    </w:p>
    <w:p w:rsidR="00BF1C35" w:rsidRDefault="00BF1C35" w:rsidP="00AF552B">
      <w:pPr>
        <w:spacing w:after="0"/>
        <w:rPr>
          <w:rFonts w:ascii="Calibri" w:hAnsi="Calibri" w:cs="Calibri"/>
          <w:b/>
          <w:sz w:val="24"/>
          <w:szCs w:val="24"/>
        </w:rPr>
      </w:pPr>
    </w:p>
    <w:p w:rsidR="00AF552B" w:rsidRDefault="00AF552B" w:rsidP="00AF552B">
      <w:pPr>
        <w:spacing w:after="0"/>
        <w:ind w:left="3540"/>
        <w:rPr>
          <w:rFonts w:ascii="Calibri" w:hAnsi="Calibri" w:cs="Calibri"/>
        </w:rPr>
      </w:pP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</w:p>
    <w:p w:rsidR="00222AEF" w:rsidRDefault="00222AEF" w:rsidP="00AF552B">
      <w:pPr>
        <w:spacing w:after="0"/>
      </w:pPr>
    </w:p>
    <w:p w:rsidR="00222AEF" w:rsidRPr="003B6905" w:rsidRDefault="00222AEF" w:rsidP="00222AEF">
      <w:pPr>
        <w:spacing w:after="0"/>
        <w:rPr>
          <w:b/>
        </w:rPr>
      </w:pPr>
      <w:r w:rsidRPr="003B6905">
        <w:rPr>
          <w:b/>
        </w:rPr>
        <w:t>Predmet:</w:t>
      </w:r>
    </w:p>
    <w:p w:rsidR="00222AEF" w:rsidRPr="00CB5DB9" w:rsidRDefault="00222AEF" w:rsidP="00222AEF">
      <w:pPr>
        <w:spacing w:after="0"/>
        <w:rPr>
          <w:b/>
        </w:rPr>
      </w:pPr>
      <w:r w:rsidRPr="00CB5DB9">
        <w:rPr>
          <w:b/>
        </w:rPr>
        <w:t xml:space="preserve">Bilješke uz  financijski izvještaj </w:t>
      </w:r>
      <w:r w:rsidR="000273FA">
        <w:rPr>
          <w:b/>
        </w:rPr>
        <w:t xml:space="preserve">BILANCA </w:t>
      </w:r>
      <w:r w:rsidRPr="00CB5DB9">
        <w:rPr>
          <w:b/>
        </w:rPr>
        <w:t>za razdoblje od 01.0</w:t>
      </w:r>
      <w:r w:rsidR="00586C60" w:rsidRPr="00CB5DB9">
        <w:rPr>
          <w:b/>
        </w:rPr>
        <w:t>1</w:t>
      </w:r>
      <w:r w:rsidRPr="00CB5DB9">
        <w:rPr>
          <w:b/>
        </w:rPr>
        <w:t>.-3</w:t>
      </w:r>
      <w:r w:rsidR="00586C60" w:rsidRPr="00CB5DB9">
        <w:rPr>
          <w:b/>
        </w:rPr>
        <w:t>1</w:t>
      </w:r>
      <w:r w:rsidRPr="00CB5DB9">
        <w:rPr>
          <w:b/>
        </w:rPr>
        <w:t>.</w:t>
      </w:r>
      <w:r w:rsidR="00586C60" w:rsidRPr="00CB5DB9">
        <w:rPr>
          <w:b/>
        </w:rPr>
        <w:t>12</w:t>
      </w:r>
      <w:r w:rsidRPr="00CB5DB9">
        <w:rPr>
          <w:b/>
        </w:rPr>
        <w:t>.2016.</w:t>
      </w:r>
    </w:p>
    <w:p w:rsidR="00D038D3" w:rsidRDefault="00D038D3" w:rsidP="00222AEF">
      <w:pPr>
        <w:spacing w:after="0"/>
      </w:pPr>
    </w:p>
    <w:p w:rsidR="002E1B97" w:rsidRDefault="00222AEF" w:rsidP="00222AEF">
      <w:pPr>
        <w:spacing w:after="0"/>
      </w:pPr>
      <w:r>
        <w:t>U godišnjem financijskom izvještaju za razdoblje od 0</w:t>
      </w:r>
      <w:r w:rsidR="00586C60">
        <w:t>1.01.-31</w:t>
      </w:r>
      <w:r>
        <w:t>.</w:t>
      </w:r>
      <w:r w:rsidR="00586C60">
        <w:t>12</w:t>
      </w:r>
      <w:r>
        <w:t xml:space="preserve">.2016. </w:t>
      </w:r>
      <w:r w:rsidR="00D038D3">
        <w:t>Muzej Apoksimena</w:t>
      </w:r>
      <w:r w:rsidR="00502FD2">
        <w:t xml:space="preserve"> je poslovao s</w:t>
      </w:r>
      <w:r>
        <w:t xml:space="preserve"> </w:t>
      </w:r>
      <w:r w:rsidR="00D038D3">
        <w:t>manjkom</w:t>
      </w:r>
      <w:r>
        <w:t xml:space="preserve"> prihoda i primitaka od</w:t>
      </w:r>
      <w:r w:rsidR="00586C60">
        <w:t xml:space="preserve"> </w:t>
      </w:r>
      <w:r w:rsidR="00D038D3">
        <w:t>50</w:t>
      </w:r>
      <w:r w:rsidR="00BA036D">
        <w:t>.</w:t>
      </w:r>
      <w:r w:rsidR="00D038D3">
        <w:t>468</w:t>
      </w:r>
      <w:r w:rsidR="00C05D53">
        <w:t xml:space="preserve"> kn</w:t>
      </w:r>
      <w:r w:rsidR="00805FDD">
        <w:t>.</w:t>
      </w:r>
      <w:r w:rsidR="00C05D53">
        <w:t xml:space="preserve"> </w:t>
      </w:r>
    </w:p>
    <w:p w:rsidR="00BA036D" w:rsidRPr="00A469A3" w:rsidRDefault="00BA036D" w:rsidP="00222AEF">
      <w:pPr>
        <w:spacing w:after="0"/>
      </w:pPr>
    </w:p>
    <w:p w:rsidR="00253114" w:rsidRPr="00A469A3" w:rsidRDefault="00253114" w:rsidP="00222AEF">
      <w:pPr>
        <w:spacing w:after="0"/>
      </w:pPr>
      <w:r w:rsidRPr="00A469A3">
        <w:t xml:space="preserve">Nakon obračunate amortizacije </w:t>
      </w:r>
      <w:r w:rsidR="00923908" w:rsidRPr="00A469A3">
        <w:t xml:space="preserve"> ispravak vrijednosti dugotrajne imovine u 2016</w:t>
      </w:r>
      <w:r w:rsidR="00BA036D" w:rsidRPr="00A469A3">
        <w:t>.</w:t>
      </w:r>
      <w:r w:rsidR="00923908" w:rsidRPr="00A469A3">
        <w:t xml:space="preserve"> godini iznosi</w:t>
      </w:r>
      <w:r w:rsidR="00BA036D" w:rsidRPr="00A469A3">
        <w:t xml:space="preserve"> </w:t>
      </w:r>
      <w:r w:rsidR="00D038D3">
        <w:t>99.834</w:t>
      </w:r>
      <w:r w:rsidR="00BA036D" w:rsidRPr="00A469A3">
        <w:t xml:space="preserve"> kn.</w:t>
      </w:r>
      <w:r w:rsidR="00923908" w:rsidRPr="00A469A3">
        <w:t xml:space="preserve"> </w:t>
      </w:r>
    </w:p>
    <w:p w:rsidR="00923908" w:rsidRPr="00A469A3" w:rsidRDefault="00923908" w:rsidP="00222AEF">
      <w:pPr>
        <w:spacing w:after="0"/>
      </w:pPr>
    </w:p>
    <w:p w:rsidR="00923908" w:rsidRPr="00A469A3" w:rsidRDefault="00923908" w:rsidP="00222AEF">
      <w:pPr>
        <w:spacing w:after="0"/>
      </w:pPr>
      <w:r w:rsidRPr="00A469A3">
        <w:t>AOP 071 koji se odnosi na novac u blagajni iznosi</w:t>
      </w:r>
      <w:r w:rsidR="00BF1C35" w:rsidRPr="00A469A3">
        <w:t xml:space="preserve"> </w:t>
      </w:r>
      <w:r w:rsidR="00D038D3">
        <w:t>5.324</w:t>
      </w:r>
      <w:r w:rsidR="00BA036D" w:rsidRPr="00A469A3">
        <w:t xml:space="preserve"> </w:t>
      </w:r>
      <w:r w:rsidRPr="00A469A3">
        <w:t>kn</w:t>
      </w:r>
      <w:r w:rsidR="00CA4906" w:rsidRPr="00A469A3">
        <w:t>.</w:t>
      </w:r>
      <w:r w:rsidR="00BA036D" w:rsidRPr="00A469A3">
        <w:t xml:space="preserve">  </w:t>
      </w:r>
    </w:p>
    <w:p w:rsidR="00923908" w:rsidRPr="00A469A3" w:rsidRDefault="00923908" w:rsidP="00222AEF">
      <w:pPr>
        <w:spacing w:after="0"/>
      </w:pPr>
      <w:r w:rsidRPr="00A469A3">
        <w:t>A</w:t>
      </w:r>
      <w:r w:rsidR="0087798C" w:rsidRPr="00A469A3">
        <w:t>OP</w:t>
      </w:r>
      <w:r w:rsidRPr="00A469A3">
        <w:t xml:space="preserve"> 065 koji se odnosi na no</w:t>
      </w:r>
      <w:r w:rsidR="00CA4906" w:rsidRPr="00A469A3">
        <w:t xml:space="preserve">vac u banci </w:t>
      </w:r>
      <w:r w:rsidR="00805FDD" w:rsidRPr="00A469A3">
        <w:t>na 31.12.2016.</w:t>
      </w:r>
      <w:r w:rsidR="00611A8A" w:rsidRPr="00A469A3">
        <w:t xml:space="preserve"> </w:t>
      </w:r>
      <w:r w:rsidR="00CA4906" w:rsidRPr="00A469A3">
        <w:t xml:space="preserve">iznosi </w:t>
      </w:r>
      <w:r w:rsidR="00D038D3">
        <w:t>75</w:t>
      </w:r>
      <w:r w:rsidR="00BA036D" w:rsidRPr="00A469A3">
        <w:t>.</w:t>
      </w:r>
      <w:r w:rsidR="00D038D3">
        <w:t>830</w:t>
      </w:r>
      <w:r w:rsidR="00BA036D" w:rsidRPr="00A469A3">
        <w:t xml:space="preserve"> </w:t>
      </w:r>
      <w:r w:rsidR="00CA4906" w:rsidRPr="00A469A3">
        <w:t>kn</w:t>
      </w:r>
      <w:r w:rsidR="00611A8A" w:rsidRPr="00A469A3">
        <w:t>.</w:t>
      </w:r>
    </w:p>
    <w:p w:rsidR="00CA4906" w:rsidRDefault="009061EE" w:rsidP="00222AEF">
      <w:pPr>
        <w:spacing w:after="0"/>
      </w:pPr>
      <w:r>
        <w:t xml:space="preserve">AOP </w:t>
      </w:r>
      <w:r w:rsidR="00D038D3">
        <w:t>078</w:t>
      </w:r>
      <w:r w:rsidR="00CA4906" w:rsidRPr="00A469A3">
        <w:t xml:space="preserve"> </w:t>
      </w:r>
      <w:r w:rsidR="00D038D3">
        <w:t xml:space="preserve">koji se </w:t>
      </w:r>
      <w:r w:rsidR="00CA4906" w:rsidRPr="00A469A3">
        <w:t xml:space="preserve">se odnosi na </w:t>
      </w:r>
      <w:r w:rsidR="00D038D3">
        <w:t>polog u dnevno-noćnom trezoru iznosi 8.460 kn</w:t>
      </w:r>
      <w:r w:rsidR="004145C5" w:rsidRPr="00A469A3">
        <w:t>.</w:t>
      </w:r>
      <w:r w:rsidR="001D42E3" w:rsidRPr="00A469A3">
        <w:t xml:space="preserve"> </w:t>
      </w:r>
    </w:p>
    <w:p w:rsidR="00D038D3" w:rsidRPr="00A469A3" w:rsidRDefault="00D038D3" w:rsidP="00222AEF">
      <w:pPr>
        <w:spacing w:after="0"/>
      </w:pPr>
      <w:r>
        <w:t>AOP 153 koji se odnosi na potraživanja za prihode od prodaje proizvoda i robe te pruženih usluga iznosi 6.827 kn.</w:t>
      </w:r>
    </w:p>
    <w:p w:rsidR="00253114" w:rsidRPr="00A469A3" w:rsidRDefault="001D42E3" w:rsidP="00222AEF">
      <w:pPr>
        <w:spacing w:after="0"/>
      </w:pPr>
      <w:r w:rsidRPr="00A469A3">
        <w:t xml:space="preserve">AOP 158 </w:t>
      </w:r>
      <w:r w:rsidR="004145C5" w:rsidRPr="00A469A3">
        <w:t xml:space="preserve">– </w:t>
      </w:r>
      <w:r w:rsidR="00D038D3">
        <w:t>22</w:t>
      </w:r>
      <w:r w:rsidR="004145C5" w:rsidRPr="00A469A3">
        <w:t>.</w:t>
      </w:r>
      <w:r w:rsidR="00D038D3">
        <w:t>881</w:t>
      </w:r>
      <w:r w:rsidR="004145C5" w:rsidRPr="00A469A3">
        <w:t xml:space="preserve"> </w:t>
      </w:r>
      <w:r w:rsidR="00611A8A" w:rsidRPr="00A469A3">
        <w:t>kn</w:t>
      </w:r>
      <w:r w:rsidR="004145C5" w:rsidRPr="00A469A3">
        <w:t xml:space="preserve"> </w:t>
      </w:r>
      <w:r w:rsidR="00611A8A" w:rsidRPr="00A469A3">
        <w:t>-</w:t>
      </w:r>
      <w:r w:rsidR="004145C5" w:rsidRPr="00A469A3">
        <w:t xml:space="preserve"> </w:t>
      </w:r>
      <w:r w:rsidR="0087798C" w:rsidRPr="00A469A3">
        <w:t>ra</w:t>
      </w:r>
      <w:r w:rsidR="00CA4906" w:rsidRPr="00A469A3">
        <w:t>s</w:t>
      </w:r>
      <w:r w:rsidR="0087798C" w:rsidRPr="00A469A3">
        <w:t>hodi budućih razdoblja odnosi se na plaću djelatnika za prosinac 2016</w:t>
      </w:r>
      <w:r w:rsidR="004145C5" w:rsidRPr="00A469A3">
        <w:t>.</w:t>
      </w:r>
      <w:r w:rsidR="0087798C" w:rsidRPr="00A469A3">
        <w:t>, koja će biti isplaćena u siječnju 201</w:t>
      </w:r>
      <w:r w:rsidR="00CA4906" w:rsidRPr="00A469A3">
        <w:t>7</w:t>
      </w:r>
      <w:r w:rsidR="006E61F5">
        <w:t>.</w:t>
      </w:r>
      <w:r w:rsidR="0087798C" w:rsidRPr="00A469A3">
        <w:t xml:space="preserve"> godine.</w:t>
      </w:r>
    </w:p>
    <w:p w:rsidR="00611A8A" w:rsidRDefault="00611A8A" w:rsidP="00222AEF">
      <w:pPr>
        <w:spacing w:after="0"/>
      </w:pPr>
      <w:r w:rsidRPr="00A469A3">
        <w:t>AOP 163 obuhvaća gor</w:t>
      </w:r>
      <w:r w:rsidR="009061EE">
        <w:t xml:space="preserve">e navedene obveze za zaposlene i </w:t>
      </w:r>
      <w:r w:rsidRPr="00A469A3">
        <w:t>obveze za</w:t>
      </w:r>
      <w:r w:rsidR="009061EE">
        <w:t xml:space="preserve"> materijalne rashode i iznosi </w:t>
      </w:r>
      <w:r w:rsidR="00D038D3">
        <w:t>208.492</w:t>
      </w:r>
      <w:r w:rsidR="004145C5" w:rsidRPr="00A469A3">
        <w:t xml:space="preserve"> </w:t>
      </w:r>
      <w:r w:rsidRPr="00A469A3">
        <w:t>kn.</w:t>
      </w:r>
    </w:p>
    <w:p w:rsidR="00CA3438" w:rsidRPr="00A469A3" w:rsidRDefault="003342E5" w:rsidP="00222AEF">
      <w:pPr>
        <w:spacing w:after="0"/>
      </w:pPr>
      <w:r>
        <w:t>AOP 245/246 i</w:t>
      </w:r>
      <w:r w:rsidR="00CA3438">
        <w:t xml:space="preserve">zvanbilančni zapisi </w:t>
      </w:r>
      <w:r w:rsidR="00F801C8">
        <w:t xml:space="preserve">od 77.905 kn </w:t>
      </w:r>
      <w:bookmarkStart w:id="0" w:name="_GoBack"/>
      <w:bookmarkEnd w:id="0"/>
      <w:r w:rsidR="00CA3438">
        <w:t>odnose se na suvenire primljene</w:t>
      </w:r>
      <w:r>
        <w:t xml:space="preserve"> za prodaju</w:t>
      </w:r>
      <w:r w:rsidR="00CA3438">
        <w:t xml:space="preserve"> po osnovi komisije</w:t>
      </w:r>
      <w:r>
        <w:t>.</w:t>
      </w:r>
    </w:p>
    <w:p w:rsidR="00253114" w:rsidRPr="0087798C" w:rsidRDefault="00253114" w:rsidP="00222AEF">
      <w:pPr>
        <w:spacing w:after="0"/>
        <w:rPr>
          <w:sz w:val="24"/>
          <w:szCs w:val="24"/>
        </w:rPr>
      </w:pPr>
    </w:p>
    <w:p w:rsidR="004145C5" w:rsidRDefault="00F315A9" w:rsidP="001174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23C22">
        <w:rPr>
          <w:b/>
        </w:rPr>
        <w:tab/>
      </w:r>
      <w:r w:rsidR="00D23C22">
        <w:rPr>
          <w:b/>
        </w:rPr>
        <w:tab/>
      </w:r>
      <w:r>
        <w:rPr>
          <w:b/>
        </w:rPr>
        <w:tab/>
      </w:r>
    </w:p>
    <w:p w:rsidR="004145C5" w:rsidRDefault="004145C5" w:rsidP="00117466">
      <w:pPr>
        <w:rPr>
          <w:b/>
        </w:rPr>
      </w:pPr>
    </w:p>
    <w:p w:rsidR="00D23C22" w:rsidRDefault="00D23C22" w:rsidP="004145C5">
      <w:pPr>
        <w:ind w:left="5664" w:firstLine="708"/>
        <w:rPr>
          <w:b/>
        </w:rPr>
      </w:pPr>
      <w:r>
        <w:rPr>
          <w:b/>
        </w:rPr>
        <w:tab/>
      </w:r>
      <w:r w:rsidR="00117466">
        <w:rPr>
          <w:b/>
        </w:rPr>
        <w:t xml:space="preserve"> </w:t>
      </w:r>
    </w:p>
    <w:sectPr w:rsidR="00D23C22" w:rsidSect="004600D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B1FDB"/>
    <w:multiLevelType w:val="hybridMultilevel"/>
    <w:tmpl w:val="2A1E0A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AEF"/>
    <w:rsid w:val="000273FA"/>
    <w:rsid w:val="000706B4"/>
    <w:rsid w:val="00117466"/>
    <w:rsid w:val="00133873"/>
    <w:rsid w:val="00143CA1"/>
    <w:rsid w:val="00186360"/>
    <w:rsid w:val="001D42E3"/>
    <w:rsid w:val="001F16E1"/>
    <w:rsid w:val="00205937"/>
    <w:rsid w:val="00222AEF"/>
    <w:rsid w:val="0024309B"/>
    <w:rsid w:val="00253114"/>
    <w:rsid w:val="002B4AE6"/>
    <w:rsid w:val="002E1B97"/>
    <w:rsid w:val="003334E7"/>
    <w:rsid w:val="003342E5"/>
    <w:rsid w:val="00352C5D"/>
    <w:rsid w:val="0036779E"/>
    <w:rsid w:val="003B6905"/>
    <w:rsid w:val="003F73D7"/>
    <w:rsid w:val="004145C5"/>
    <w:rsid w:val="00420763"/>
    <w:rsid w:val="004600DC"/>
    <w:rsid w:val="004A1CE7"/>
    <w:rsid w:val="004A4BD5"/>
    <w:rsid w:val="004D60E0"/>
    <w:rsid w:val="004E6FF5"/>
    <w:rsid w:val="00502FD2"/>
    <w:rsid w:val="00545264"/>
    <w:rsid w:val="00586C60"/>
    <w:rsid w:val="005F05EA"/>
    <w:rsid w:val="00611A8A"/>
    <w:rsid w:val="006D4A94"/>
    <w:rsid w:val="006E61F5"/>
    <w:rsid w:val="007E4085"/>
    <w:rsid w:val="00805FDD"/>
    <w:rsid w:val="008628EB"/>
    <w:rsid w:val="0087798C"/>
    <w:rsid w:val="008844C7"/>
    <w:rsid w:val="009061EE"/>
    <w:rsid w:val="00923908"/>
    <w:rsid w:val="00962B33"/>
    <w:rsid w:val="00976037"/>
    <w:rsid w:val="009A4941"/>
    <w:rsid w:val="009F724A"/>
    <w:rsid w:val="00A469A3"/>
    <w:rsid w:val="00AF552B"/>
    <w:rsid w:val="00B000D0"/>
    <w:rsid w:val="00B451DA"/>
    <w:rsid w:val="00BA036D"/>
    <w:rsid w:val="00BF1C35"/>
    <w:rsid w:val="00C05D53"/>
    <w:rsid w:val="00C62F0B"/>
    <w:rsid w:val="00C63600"/>
    <w:rsid w:val="00C674AE"/>
    <w:rsid w:val="00C75B73"/>
    <w:rsid w:val="00C76B43"/>
    <w:rsid w:val="00CA3438"/>
    <w:rsid w:val="00CA4906"/>
    <w:rsid w:val="00CB5D1A"/>
    <w:rsid w:val="00CB5DB9"/>
    <w:rsid w:val="00CD2B18"/>
    <w:rsid w:val="00D038D3"/>
    <w:rsid w:val="00D03B62"/>
    <w:rsid w:val="00D23C22"/>
    <w:rsid w:val="00D3458C"/>
    <w:rsid w:val="00D6717C"/>
    <w:rsid w:val="00E00E0D"/>
    <w:rsid w:val="00E77F64"/>
    <w:rsid w:val="00EB2D6A"/>
    <w:rsid w:val="00EE6795"/>
    <w:rsid w:val="00F315A9"/>
    <w:rsid w:val="00F736D1"/>
    <w:rsid w:val="00F80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3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C2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F724A"/>
    <w:pPr>
      <w:ind w:left="720"/>
      <w:contextualSpacing/>
    </w:pPr>
  </w:style>
  <w:style w:type="character" w:customStyle="1" w:styleId="xbe">
    <w:name w:val="_xbe"/>
    <w:basedOn w:val="DefaultParagraphFont"/>
    <w:rsid w:val="00AF55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3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C2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F724A"/>
    <w:pPr>
      <w:ind w:left="720"/>
      <w:contextualSpacing/>
    </w:pPr>
  </w:style>
  <w:style w:type="character" w:customStyle="1" w:styleId="xbe">
    <w:name w:val="_xbe"/>
    <w:basedOn w:val="DefaultParagraphFont"/>
    <w:rsid w:val="00AF5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15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POU</cp:lastModifiedBy>
  <cp:revision>14</cp:revision>
  <cp:lastPrinted>2017-01-31T15:46:00Z</cp:lastPrinted>
  <dcterms:created xsi:type="dcterms:W3CDTF">2017-01-30T07:36:00Z</dcterms:created>
  <dcterms:modified xsi:type="dcterms:W3CDTF">2017-01-31T15:51:00Z</dcterms:modified>
</cp:coreProperties>
</file>